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46" w:rsidRPr="00493F46" w:rsidRDefault="00493F4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C00000"/>
          <w:sz w:val="28"/>
          <w:szCs w:val="28"/>
        </w:rPr>
      </w:pPr>
      <w:r w:rsidRPr="00493F46">
        <w:rPr>
          <w:color w:val="C00000"/>
          <w:sz w:val="28"/>
          <w:szCs w:val="28"/>
        </w:rPr>
        <w:t>Какие книги читать  детям 3-4 лет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Аким Я.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Александрова Т. «Домовенок Кузька».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Белозеров Т.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Берестов В.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Бианки В. Рассказы о животных.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Благинина Е.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Введенский А.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Ганина М. «Тяпкин и Леша».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Гаршин В. «Лягушка-путешественница».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Георгиев С. «Елки-палки, или Фельдмаршал Пулькин», «Один мальчик, одна девочка», «Кошачье заклинание», «Похищение бриллианта </w:t>
      </w:r>
      <w:proofErr w:type="spellStart"/>
      <w:r w:rsidRPr="00E03C86">
        <w:rPr>
          <w:color w:val="000000"/>
          <w:sz w:val="22"/>
          <w:szCs w:val="22"/>
        </w:rPr>
        <w:t>Нуф-Нуф</w:t>
      </w:r>
      <w:proofErr w:type="spellEnd"/>
      <w:r w:rsidRPr="00E03C86">
        <w:rPr>
          <w:color w:val="000000"/>
          <w:sz w:val="22"/>
          <w:szCs w:val="22"/>
        </w:rPr>
        <w:t>», «</w:t>
      </w:r>
      <w:proofErr w:type="spellStart"/>
      <w:r w:rsidRPr="00E03C86">
        <w:rPr>
          <w:color w:val="000000"/>
          <w:sz w:val="22"/>
          <w:szCs w:val="22"/>
        </w:rPr>
        <w:t>Пузявочки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Долинина</w:t>
      </w:r>
      <w:proofErr w:type="spellEnd"/>
      <w:r w:rsidRPr="00E03C86">
        <w:rPr>
          <w:color w:val="000000"/>
          <w:sz w:val="22"/>
          <w:szCs w:val="22"/>
        </w:rPr>
        <w:t xml:space="preserve"> Н. «Мой капитан», «</w:t>
      </w:r>
      <w:proofErr w:type="spellStart"/>
      <w:r w:rsidRPr="00E03C86">
        <w:rPr>
          <w:color w:val="000000"/>
          <w:sz w:val="22"/>
          <w:szCs w:val="22"/>
        </w:rPr>
        <w:t>Лембой</w:t>
      </w:r>
      <w:proofErr w:type="spellEnd"/>
      <w:r w:rsidRPr="00E03C86">
        <w:rPr>
          <w:color w:val="000000"/>
          <w:sz w:val="22"/>
          <w:szCs w:val="22"/>
        </w:rPr>
        <w:t>», «</w:t>
      </w:r>
      <w:proofErr w:type="spellStart"/>
      <w:r w:rsidRPr="00E03C86">
        <w:rPr>
          <w:color w:val="000000"/>
          <w:sz w:val="22"/>
          <w:szCs w:val="22"/>
        </w:rPr>
        <w:t>Чуча</w:t>
      </w:r>
      <w:proofErr w:type="spellEnd"/>
      <w:r w:rsidRPr="00E03C86">
        <w:rPr>
          <w:color w:val="000000"/>
          <w:sz w:val="22"/>
          <w:szCs w:val="22"/>
        </w:rPr>
        <w:t>» и другие.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Дружков Ю. «Приключения Карандаша и </w:t>
      </w:r>
      <w:proofErr w:type="spellStart"/>
      <w:r w:rsidRPr="00E03C86">
        <w:rPr>
          <w:color w:val="000000"/>
          <w:sz w:val="22"/>
          <w:szCs w:val="22"/>
        </w:rPr>
        <w:t>Самоделкина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Житков Б. «Что я видел», «Рассказы о животных».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Журавлева Е. «Фунтик» и другие книги.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Жуковский В. Стихи для детей.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Заходер</w:t>
      </w:r>
      <w:proofErr w:type="spellEnd"/>
      <w:r w:rsidRPr="00E03C86">
        <w:rPr>
          <w:color w:val="000000"/>
          <w:sz w:val="22"/>
          <w:szCs w:val="22"/>
        </w:rPr>
        <w:t xml:space="preserve"> Б. Стихи для детей.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Зощенко М. «Смешные истории», рассказы.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Козлов С. «</w:t>
      </w:r>
      <w:proofErr w:type="spellStart"/>
      <w:r w:rsidRPr="00E03C86">
        <w:rPr>
          <w:color w:val="000000"/>
          <w:sz w:val="22"/>
          <w:szCs w:val="22"/>
        </w:rPr>
        <w:t>Трям</w:t>
      </w:r>
      <w:proofErr w:type="spellEnd"/>
      <w:r w:rsidRPr="00E03C86">
        <w:rPr>
          <w:color w:val="000000"/>
          <w:sz w:val="22"/>
          <w:szCs w:val="22"/>
        </w:rPr>
        <w:t>! Здравствуйте!».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Корнилова Г. «Наш знакомый </w:t>
      </w:r>
      <w:proofErr w:type="spellStart"/>
      <w:r w:rsidRPr="00E03C86">
        <w:rPr>
          <w:color w:val="000000"/>
          <w:sz w:val="22"/>
          <w:szCs w:val="22"/>
        </w:rPr>
        <w:t>Бумчик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Крюкова Т. «Автомобильчик </w:t>
      </w:r>
      <w:proofErr w:type="spellStart"/>
      <w:r w:rsidRPr="00E03C86">
        <w:rPr>
          <w:color w:val="000000"/>
          <w:sz w:val="22"/>
          <w:szCs w:val="22"/>
        </w:rPr>
        <w:t>Бип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Лебедева Г. «Как Маша поссорилась с подушкой».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Левин В. «Глупая лошадь».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Маяковский В. «Что такое хорошо и что такое плохо».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Мориц</w:t>
      </w:r>
      <w:proofErr w:type="spellEnd"/>
      <w:r w:rsidRPr="00E03C86">
        <w:rPr>
          <w:color w:val="000000"/>
          <w:sz w:val="22"/>
          <w:szCs w:val="22"/>
        </w:rPr>
        <w:t xml:space="preserve"> Ю. Стихи для детей.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Мошковская</w:t>
      </w:r>
      <w:proofErr w:type="spellEnd"/>
      <w:r w:rsidRPr="00E03C86">
        <w:rPr>
          <w:color w:val="000000"/>
          <w:sz w:val="22"/>
          <w:szCs w:val="22"/>
        </w:rPr>
        <w:t xml:space="preserve"> Э.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Нестайко</w:t>
      </w:r>
      <w:proofErr w:type="spellEnd"/>
      <w:r w:rsidRPr="00E03C86">
        <w:rPr>
          <w:color w:val="000000"/>
          <w:sz w:val="22"/>
          <w:szCs w:val="22"/>
        </w:rPr>
        <w:t xml:space="preserve"> В. «В стране солнечных зайчиков».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Олейников Н. «Я послал на базар чудаков».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Остер Г. «Петька-микроб».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Паустовский К. «Кот-ворюга», рассказы.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Петрушевская Л. Детские пьесы и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Пляцковский</w:t>
      </w:r>
      <w:proofErr w:type="spellEnd"/>
      <w:r w:rsidRPr="00E03C86">
        <w:rPr>
          <w:color w:val="000000"/>
          <w:sz w:val="22"/>
          <w:szCs w:val="22"/>
        </w:rPr>
        <w:t xml:space="preserve"> М. «Приключения кузнечика Кузи», «Как утенок </w:t>
      </w:r>
      <w:proofErr w:type="spellStart"/>
      <w:r w:rsidRPr="00E03C86">
        <w:rPr>
          <w:color w:val="000000"/>
          <w:sz w:val="22"/>
          <w:szCs w:val="22"/>
        </w:rPr>
        <w:t>Крячик</w:t>
      </w:r>
      <w:proofErr w:type="spellEnd"/>
      <w:r w:rsidRPr="00E03C86">
        <w:rPr>
          <w:color w:val="000000"/>
          <w:sz w:val="22"/>
          <w:szCs w:val="22"/>
        </w:rPr>
        <w:t xml:space="preserve"> свою тень потерял» и другие.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Прокофьева С.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Пушкин А. С.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Румянцева И. «Про маленького поросенка Плюха».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Самойлов Д. «Слоненок пошел учиться».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Сапгир Г. Стихи для детей.</w:t>
      </w:r>
    </w:p>
    <w:p w:rsidR="00E03C86" w:rsidRPr="00E03C86" w:rsidRDefault="007338D7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hyperlink r:id="rId6" w:tooltip="Сладков. Сказки леса" w:history="1">
        <w:r w:rsidR="00E03C86" w:rsidRPr="00E03C86">
          <w:rPr>
            <w:rStyle w:val="a7"/>
            <w:color w:val="2C1B09"/>
            <w:sz w:val="22"/>
            <w:szCs w:val="22"/>
            <w:u w:val="single"/>
            <w:bdr w:val="none" w:sz="0" w:space="0" w:color="auto" w:frame="1"/>
          </w:rPr>
          <w:t>Сладков Н. «Сказки леса».</w:t>
        </w:r>
      </w:hyperlink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Собакин Т. Стихи и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Степанов В. Стихи.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Сутеев</w:t>
      </w:r>
      <w:proofErr w:type="spellEnd"/>
      <w:r w:rsidRPr="00E03C86">
        <w:rPr>
          <w:color w:val="000000"/>
          <w:sz w:val="22"/>
          <w:szCs w:val="22"/>
        </w:rPr>
        <w:t xml:space="preserve"> В.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Токмакова</w:t>
      </w:r>
      <w:proofErr w:type="spellEnd"/>
      <w:r w:rsidRPr="00E03C86">
        <w:rPr>
          <w:color w:val="000000"/>
          <w:sz w:val="22"/>
          <w:szCs w:val="22"/>
        </w:rPr>
        <w:t xml:space="preserve"> И. Стихи для детей.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Успенский Э. «Чебурашка и Крокодил Гена», «Дядя Федор, пес и кот» и другие рассказы.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Хармс Д. Стихи для детей.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Цыферов Г. М. Сказки.</w:t>
      </w:r>
    </w:p>
    <w:p w:rsidR="00E03C86" w:rsidRPr="00E03C86" w:rsidRDefault="007338D7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hyperlink r:id="rId7" w:tooltip="Рассказы Е. Чарушина" w:history="1">
        <w:proofErr w:type="spellStart"/>
        <w:r w:rsidR="00E03C86" w:rsidRPr="00E03C86">
          <w:rPr>
            <w:rStyle w:val="a7"/>
            <w:color w:val="2C1B09"/>
            <w:sz w:val="22"/>
            <w:szCs w:val="22"/>
            <w:u w:val="single"/>
            <w:bdr w:val="none" w:sz="0" w:space="0" w:color="auto" w:frame="1"/>
          </w:rPr>
          <w:t>Чарушин</w:t>
        </w:r>
        <w:proofErr w:type="spellEnd"/>
        <w:r w:rsidR="00E03C86" w:rsidRPr="00E03C86">
          <w:rPr>
            <w:rStyle w:val="a7"/>
            <w:color w:val="2C1B09"/>
            <w:sz w:val="22"/>
            <w:szCs w:val="22"/>
            <w:u w:val="single"/>
            <w:bdr w:val="none" w:sz="0" w:space="0" w:color="auto" w:frame="1"/>
          </w:rPr>
          <w:t xml:space="preserve"> Е. «Томка»</w:t>
        </w:r>
      </w:hyperlink>
      <w:r w:rsidR="00E03C86" w:rsidRPr="00E03C86">
        <w:rPr>
          <w:color w:val="000000"/>
          <w:sz w:val="22"/>
          <w:szCs w:val="22"/>
        </w:rPr>
        <w:t>, «Тюпа», «Сорока», «Медвежата» и другие рассказы.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Чижиков В. «Петя и Потап».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rStyle w:val="a7"/>
          <w:color w:val="000000"/>
          <w:sz w:val="22"/>
          <w:szCs w:val="22"/>
          <w:bdr w:val="none" w:sz="0" w:space="0" w:color="auto" w:frame="1"/>
        </w:rPr>
        <w:t>Зарубежные авторы: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Асбьернсен</w:t>
      </w:r>
      <w:proofErr w:type="spellEnd"/>
      <w:r w:rsidRPr="00E03C86">
        <w:rPr>
          <w:color w:val="000000"/>
          <w:sz w:val="22"/>
          <w:szCs w:val="22"/>
        </w:rPr>
        <w:t xml:space="preserve"> Петер </w:t>
      </w:r>
      <w:proofErr w:type="spellStart"/>
      <w:r w:rsidRPr="00E03C86">
        <w:rPr>
          <w:color w:val="000000"/>
          <w:sz w:val="22"/>
          <w:szCs w:val="22"/>
        </w:rPr>
        <w:t>Кристен</w:t>
      </w:r>
      <w:proofErr w:type="spellEnd"/>
      <w:r w:rsidRPr="00E03C86">
        <w:rPr>
          <w:color w:val="000000"/>
          <w:sz w:val="22"/>
          <w:szCs w:val="22"/>
        </w:rPr>
        <w:t>. «Норвежские сказки».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Балинт</w:t>
      </w:r>
      <w:proofErr w:type="spellEnd"/>
      <w:r w:rsidRPr="00E03C86">
        <w:rPr>
          <w:color w:val="000000"/>
          <w:sz w:val="22"/>
          <w:szCs w:val="22"/>
        </w:rPr>
        <w:t xml:space="preserve"> </w:t>
      </w:r>
      <w:proofErr w:type="spellStart"/>
      <w:r w:rsidRPr="00E03C86">
        <w:rPr>
          <w:color w:val="000000"/>
          <w:sz w:val="22"/>
          <w:szCs w:val="22"/>
        </w:rPr>
        <w:t>Агнеш</w:t>
      </w:r>
      <w:proofErr w:type="spellEnd"/>
      <w:r w:rsidRPr="00E03C86">
        <w:rPr>
          <w:color w:val="000000"/>
          <w:sz w:val="22"/>
          <w:szCs w:val="22"/>
        </w:rPr>
        <w:t xml:space="preserve">. «Гном </w:t>
      </w:r>
      <w:proofErr w:type="spellStart"/>
      <w:r w:rsidRPr="00E03C86">
        <w:rPr>
          <w:color w:val="000000"/>
          <w:sz w:val="22"/>
          <w:szCs w:val="22"/>
        </w:rPr>
        <w:t>Гномыч</w:t>
      </w:r>
      <w:proofErr w:type="spellEnd"/>
      <w:r w:rsidRPr="00E03C86">
        <w:rPr>
          <w:color w:val="000000"/>
          <w:sz w:val="22"/>
          <w:szCs w:val="22"/>
        </w:rPr>
        <w:t xml:space="preserve"> и </w:t>
      </w:r>
      <w:proofErr w:type="spellStart"/>
      <w:r w:rsidRPr="00E03C86">
        <w:rPr>
          <w:color w:val="000000"/>
          <w:sz w:val="22"/>
          <w:szCs w:val="22"/>
        </w:rPr>
        <w:t>Изюмка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Бонд Майкл. Цикл историй о Медвежонке </w:t>
      </w:r>
      <w:proofErr w:type="spellStart"/>
      <w:r w:rsidRPr="00E03C86">
        <w:rPr>
          <w:color w:val="000000"/>
          <w:sz w:val="22"/>
          <w:szCs w:val="22"/>
        </w:rPr>
        <w:t>Паддингтоне</w:t>
      </w:r>
      <w:proofErr w:type="spellEnd"/>
      <w:r w:rsidRPr="00E03C86">
        <w:rPr>
          <w:color w:val="000000"/>
          <w:sz w:val="22"/>
          <w:szCs w:val="22"/>
        </w:rPr>
        <w:t>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Ежикова</w:t>
      </w:r>
      <w:proofErr w:type="spellEnd"/>
      <w:r w:rsidRPr="00E03C86">
        <w:rPr>
          <w:color w:val="000000"/>
          <w:sz w:val="22"/>
          <w:szCs w:val="22"/>
        </w:rPr>
        <w:t xml:space="preserve"> 3. «Крот и его друзья».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Конопницкая</w:t>
      </w:r>
      <w:proofErr w:type="spellEnd"/>
      <w:r w:rsidRPr="00E03C86">
        <w:rPr>
          <w:color w:val="000000"/>
          <w:sz w:val="22"/>
          <w:szCs w:val="22"/>
        </w:rPr>
        <w:t xml:space="preserve"> М. «Сиротка </w:t>
      </w:r>
      <w:proofErr w:type="spellStart"/>
      <w:r w:rsidRPr="00E03C86">
        <w:rPr>
          <w:color w:val="000000"/>
          <w:sz w:val="22"/>
          <w:szCs w:val="22"/>
        </w:rPr>
        <w:t>Марыся</w:t>
      </w:r>
      <w:proofErr w:type="spellEnd"/>
      <w:r w:rsidRPr="00E03C86">
        <w:rPr>
          <w:color w:val="000000"/>
          <w:sz w:val="22"/>
          <w:szCs w:val="22"/>
        </w:rPr>
        <w:t xml:space="preserve"> и гномы».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Крюгер</w:t>
      </w:r>
      <w:proofErr w:type="spellEnd"/>
      <w:r w:rsidRPr="00E03C86">
        <w:rPr>
          <w:color w:val="000000"/>
          <w:sz w:val="22"/>
          <w:szCs w:val="22"/>
        </w:rPr>
        <w:t xml:space="preserve"> М. «Голубая бусинка», «Привет, </w:t>
      </w:r>
      <w:proofErr w:type="spellStart"/>
      <w:r w:rsidRPr="00E03C86">
        <w:rPr>
          <w:color w:val="000000"/>
          <w:sz w:val="22"/>
          <w:szCs w:val="22"/>
        </w:rPr>
        <w:t>Каролинка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Линдгрен А. «Малыш и </w:t>
      </w:r>
      <w:proofErr w:type="spellStart"/>
      <w:r w:rsidRPr="00E03C86">
        <w:rPr>
          <w:color w:val="000000"/>
          <w:sz w:val="22"/>
          <w:szCs w:val="22"/>
        </w:rPr>
        <w:t>Карлсон</w:t>
      </w:r>
      <w:proofErr w:type="spellEnd"/>
      <w:r w:rsidRPr="00E03C86">
        <w:rPr>
          <w:color w:val="000000"/>
          <w:sz w:val="22"/>
          <w:szCs w:val="22"/>
        </w:rPr>
        <w:t xml:space="preserve">», «Как Эмиль угодил головой в супницу», «Эмиль из </w:t>
      </w:r>
      <w:proofErr w:type="spellStart"/>
      <w:r w:rsidRPr="00E03C86">
        <w:rPr>
          <w:color w:val="000000"/>
          <w:sz w:val="22"/>
          <w:szCs w:val="22"/>
        </w:rPr>
        <w:t>Леннеберги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Милн</w:t>
      </w:r>
      <w:proofErr w:type="spellEnd"/>
      <w:r w:rsidRPr="00E03C86">
        <w:rPr>
          <w:color w:val="000000"/>
          <w:sz w:val="22"/>
          <w:szCs w:val="22"/>
        </w:rPr>
        <w:t xml:space="preserve"> Алан. «Винни-Пух и все-все-все».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Несбит</w:t>
      </w:r>
      <w:proofErr w:type="spellEnd"/>
      <w:r w:rsidRPr="00E03C86">
        <w:rPr>
          <w:color w:val="000000"/>
          <w:sz w:val="22"/>
          <w:szCs w:val="22"/>
        </w:rPr>
        <w:t xml:space="preserve"> Эдит. «Билли-король», «</w:t>
      </w:r>
      <w:proofErr w:type="spellStart"/>
      <w:r w:rsidRPr="00E03C86">
        <w:rPr>
          <w:color w:val="000000"/>
          <w:sz w:val="22"/>
          <w:szCs w:val="22"/>
        </w:rPr>
        <w:t>Беллинда</w:t>
      </w:r>
      <w:proofErr w:type="spellEnd"/>
      <w:r w:rsidRPr="00E03C86">
        <w:rPr>
          <w:color w:val="000000"/>
          <w:sz w:val="22"/>
          <w:szCs w:val="22"/>
        </w:rPr>
        <w:t xml:space="preserve"> и </w:t>
      </w:r>
      <w:proofErr w:type="spellStart"/>
      <w:r w:rsidRPr="00E03C86">
        <w:rPr>
          <w:color w:val="000000"/>
          <w:sz w:val="22"/>
          <w:szCs w:val="22"/>
        </w:rPr>
        <w:t>Белламант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Пино</w:t>
      </w:r>
      <w:proofErr w:type="spellEnd"/>
      <w:r w:rsidRPr="00E03C86">
        <w:rPr>
          <w:color w:val="000000"/>
          <w:sz w:val="22"/>
          <w:szCs w:val="22"/>
        </w:rPr>
        <w:t xml:space="preserve"> </w:t>
      </w:r>
      <w:proofErr w:type="spellStart"/>
      <w:r w:rsidRPr="00E03C86">
        <w:rPr>
          <w:color w:val="000000"/>
          <w:sz w:val="22"/>
          <w:szCs w:val="22"/>
        </w:rPr>
        <w:t>Кристиан</w:t>
      </w:r>
      <w:proofErr w:type="spellEnd"/>
      <w:r w:rsidRPr="00E03C86">
        <w:rPr>
          <w:color w:val="000000"/>
          <w:sz w:val="22"/>
          <w:szCs w:val="22"/>
        </w:rPr>
        <w:t>. Сказки.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 xml:space="preserve">Поттер Беатрис. «Сказки кошки </w:t>
      </w:r>
      <w:proofErr w:type="spellStart"/>
      <w:r w:rsidRPr="00E03C86">
        <w:rPr>
          <w:color w:val="000000"/>
          <w:sz w:val="22"/>
          <w:szCs w:val="22"/>
        </w:rPr>
        <w:t>Табиты</w:t>
      </w:r>
      <w:proofErr w:type="spellEnd"/>
      <w:r w:rsidRPr="00E03C86">
        <w:rPr>
          <w:color w:val="000000"/>
          <w:sz w:val="22"/>
          <w:szCs w:val="22"/>
        </w:rPr>
        <w:t>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r w:rsidRPr="00E03C86">
        <w:rPr>
          <w:color w:val="000000"/>
          <w:sz w:val="22"/>
          <w:szCs w:val="22"/>
        </w:rPr>
        <w:t>Хогарт Энн. «</w:t>
      </w:r>
      <w:proofErr w:type="spellStart"/>
      <w:r w:rsidRPr="00E03C86">
        <w:rPr>
          <w:color w:val="000000"/>
          <w:sz w:val="22"/>
          <w:szCs w:val="22"/>
        </w:rPr>
        <w:t>Мафин</w:t>
      </w:r>
      <w:proofErr w:type="spellEnd"/>
      <w:r w:rsidRPr="00E03C86">
        <w:rPr>
          <w:color w:val="000000"/>
          <w:sz w:val="22"/>
          <w:szCs w:val="22"/>
        </w:rPr>
        <w:t xml:space="preserve"> и его друзья».</w:t>
      </w:r>
    </w:p>
    <w:p w:rsidR="00E03C86" w:rsidRPr="00E03C86" w:rsidRDefault="00E03C86" w:rsidP="00E03C86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2"/>
          <w:szCs w:val="22"/>
        </w:rPr>
      </w:pPr>
      <w:proofErr w:type="spellStart"/>
      <w:r w:rsidRPr="00E03C86">
        <w:rPr>
          <w:color w:val="000000"/>
          <w:sz w:val="22"/>
          <w:szCs w:val="22"/>
        </w:rPr>
        <w:t>Эме</w:t>
      </w:r>
      <w:proofErr w:type="spellEnd"/>
      <w:r w:rsidRPr="00E03C86">
        <w:rPr>
          <w:color w:val="000000"/>
          <w:sz w:val="22"/>
          <w:szCs w:val="22"/>
        </w:rPr>
        <w:t xml:space="preserve"> Марсель. Сказки.</w:t>
      </w:r>
    </w:p>
    <w:p w:rsidR="00ED40C1" w:rsidRPr="00E03C86" w:rsidRDefault="00ED40C1" w:rsidP="00D04C2C">
      <w:pPr>
        <w:jc w:val="center"/>
        <w:rPr>
          <w:rFonts w:ascii="Monotype Corsiva" w:hAnsi="Monotype Corsiva"/>
          <w:b/>
          <w:color w:val="7030A0"/>
        </w:rPr>
      </w:pPr>
    </w:p>
    <w:p w:rsidR="00ED40C1" w:rsidRPr="00E03C86" w:rsidRDefault="00ED40C1" w:rsidP="00D04C2C">
      <w:pPr>
        <w:jc w:val="center"/>
        <w:rPr>
          <w:rFonts w:ascii="Monotype Corsiva" w:hAnsi="Monotype Corsiva"/>
          <w:b/>
          <w:color w:val="7030A0"/>
        </w:rPr>
      </w:pPr>
    </w:p>
    <w:p w:rsidR="00ED40C1" w:rsidRDefault="00ED40C1" w:rsidP="00ED40C1">
      <w:pPr>
        <w:jc w:val="center"/>
        <w:rPr>
          <w:rFonts w:ascii="Monotype Corsiva" w:hAnsi="Monotype Corsiva"/>
          <w:b/>
          <w:color w:val="7030A0"/>
          <w:sz w:val="36"/>
        </w:rPr>
      </w:pPr>
    </w:p>
    <w:p w:rsidR="00E03C86" w:rsidRDefault="007338D7" w:rsidP="00E03C86">
      <w:pPr>
        <w:jc w:val="center"/>
        <w:rPr>
          <w:rFonts w:ascii="Monotype Corsiva" w:hAnsi="Monotype Corsiva"/>
          <w:b/>
          <w:color w:val="7030A0"/>
          <w:sz w:val="36"/>
        </w:rPr>
      </w:pPr>
      <w:r>
        <w:t>МБДОУ</w:t>
      </w:r>
      <w:bookmarkStart w:id="0" w:name="_GoBack"/>
      <w:bookmarkEnd w:id="0"/>
      <w:r w:rsidR="00214B92">
        <w:t xml:space="preserve"> </w:t>
      </w:r>
      <w:proofErr w:type="spellStart"/>
      <w:r>
        <w:t>Сасовский</w:t>
      </w:r>
      <w:proofErr w:type="spellEnd"/>
      <w:r>
        <w:t xml:space="preserve"> ДС </w:t>
      </w:r>
      <w:r w:rsidR="00214B92">
        <w:t>№3</w:t>
      </w:r>
      <w:r w:rsidR="00E03C86">
        <w:t>, г. Сасово</w:t>
      </w:r>
    </w:p>
    <w:p w:rsidR="00E03C86" w:rsidRDefault="00E03C86" w:rsidP="00E03C86">
      <w:pPr>
        <w:jc w:val="center"/>
        <w:rPr>
          <w:rFonts w:ascii="Monotype Corsiva" w:hAnsi="Monotype Corsiva"/>
          <w:b/>
          <w:color w:val="7030A0"/>
          <w:sz w:val="36"/>
        </w:rPr>
      </w:pPr>
    </w:p>
    <w:p w:rsidR="00E03C86" w:rsidRDefault="00E03C86" w:rsidP="00E03C86">
      <w:pPr>
        <w:jc w:val="center"/>
        <w:rPr>
          <w:rFonts w:ascii="Monotype Corsiva" w:hAnsi="Monotype Corsiva"/>
          <w:b/>
          <w:color w:val="7030A0"/>
          <w:sz w:val="36"/>
        </w:rPr>
      </w:pPr>
      <w:r>
        <w:rPr>
          <w:rFonts w:ascii="Monotype Corsiva" w:hAnsi="Monotype Corsiva"/>
          <w:b/>
          <w:color w:val="7030A0"/>
          <w:sz w:val="36"/>
        </w:rPr>
        <w:t>Роль семейного чтения</w:t>
      </w:r>
    </w:p>
    <w:p w:rsidR="00E03C86" w:rsidRDefault="00E03C86" w:rsidP="00E03C86">
      <w:pPr>
        <w:jc w:val="center"/>
        <w:rPr>
          <w:rFonts w:ascii="Monotype Corsiva" w:hAnsi="Monotype Corsiva"/>
          <w:b/>
          <w:color w:val="7030A0"/>
          <w:sz w:val="36"/>
        </w:rPr>
      </w:pPr>
      <w:r>
        <w:rPr>
          <w:rFonts w:ascii="Monotype Corsiva" w:hAnsi="Monotype Corsiva"/>
          <w:b/>
          <w:color w:val="7030A0"/>
          <w:sz w:val="36"/>
        </w:rPr>
        <w:t>в формировании интереса</w:t>
      </w:r>
    </w:p>
    <w:p w:rsidR="00E03C86" w:rsidRDefault="00E03C86" w:rsidP="00E03C86">
      <w:pPr>
        <w:jc w:val="center"/>
        <w:rPr>
          <w:rFonts w:ascii="Monotype Corsiva" w:hAnsi="Monotype Corsiva"/>
          <w:b/>
          <w:color w:val="7030A0"/>
          <w:sz w:val="36"/>
        </w:rPr>
      </w:pPr>
      <w:r>
        <w:rPr>
          <w:rFonts w:ascii="Monotype Corsiva" w:hAnsi="Monotype Corsiva"/>
          <w:b/>
          <w:color w:val="7030A0"/>
          <w:sz w:val="36"/>
        </w:rPr>
        <w:t>у ребенка к книге</w:t>
      </w: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37B9516" wp14:editId="7713354C">
            <wp:extent cx="2857500" cy="1733550"/>
            <wp:effectExtent l="0" t="0" r="0" b="0"/>
            <wp:docPr id="6" name="Рисунок 6" descr="Страницы ЦБС Красногвардей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раницы ЦБС Красногвардей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3C86" w:rsidRDefault="00E03C86" w:rsidP="00E03C86">
      <w:pPr>
        <w:spacing w:after="0" w:line="240" w:lineRule="auto"/>
        <w:rPr>
          <w:rFonts w:ascii="Monotype Corsiva" w:hAnsi="Monotype Corsiva"/>
          <w:color w:val="7030A0"/>
          <w:sz w:val="28"/>
        </w:rPr>
      </w:pPr>
      <w:r>
        <w:rPr>
          <w:rFonts w:ascii="Monotype Corsiva" w:hAnsi="Monotype Corsiva"/>
          <w:color w:val="7030A0"/>
          <w:sz w:val="28"/>
        </w:rPr>
        <w:t>Подготовила воспитатель: Осина Н. В.</w:t>
      </w:r>
    </w:p>
    <w:p w:rsidR="00E03C86" w:rsidRDefault="00E03C86" w:rsidP="00E03C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C1" w:rsidRDefault="00ED40C1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C1" w:rsidRDefault="00ED40C1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0C1" w:rsidRDefault="00ED40C1" w:rsidP="005E0E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B4B" w:rsidRDefault="00686B4B" w:rsidP="00FE31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00316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Становление ребенка как читателя не может проходить без активного участия родителей в жизни ребенка с самого раннего возраста. Они должны играть роль стимулятора интереса к чтению, поскольку в наш век полноценным читателям надо успеть стать в детстве, иначе жизнь может не оставить для этого времени.</w:t>
      </w:r>
    </w:p>
    <w:p w:rsidR="00686B4B" w:rsidRDefault="00686B4B" w:rsidP="00FE31BA">
      <w:pPr>
        <w:spacing w:after="0" w:line="240" w:lineRule="auto"/>
        <w:ind w:firstLine="708"/>
        <w:jc w:val="both"/>
        <w:rPr>
          <w:rFonts w:ascii="Monotype Corsiva" w:hAnsi="Monotype Corsiva"/>
          <w:color w:val="7030A0"/>
          <w:sz w:val="28"/>
        </w:rPr>
      </w:pPr>
    </w:p>
    <w:p w:rsidR="00ED40C1" w:rsidRPr="00ED40C1" w:rsidRDefault="00686B4B" w:rsidP="00FE31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0C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Главное отличие семейных чтений состоит в том, что родители, используя книгу, начинают по-настоящему заниматься духовным развитием своего ребенка, формированием его нравственности. Создать условия для познавательной деятельности ребенка, стимулировать ее, направлять его размышления — вот главная задача родителей, которой определяется и их ведущая роль в организации семейных чтений. В процессе семейных чтений реализуется как психологическая, так и социальная функции общения. Его участники не только вступают в контакт между собой и отождествляют себя друг с другом, но и в их духовный мир входит социально значимые нравственные идеи, источником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40C1" w:rsidRPr="00ED40C1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которых служат явления жизни, отраженные в произведениях литературы. Главным же действующим лицом в этом общении является ребенок. Родители должны лишь направлять его познавательную деятельность и побуждать его к размышлению.</w:t>
      </w:r>
    </w:p>
    <w:p w:rsidR="00FE31BA" w:rsidRDefault="00686B4B" w:rsidP="00FE31B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Кроме того, в век новых технологий книги остаются и останутся не столько источником информации, сколько предметами жизненной важности для детей во всех аспектах, потому что они обеспечивают:</w:t>
      </w:r>
    </w:p>
    <w:p w:rsidR="00686B4B" w:rsidRPr="00686B4B" w:rsidRDefault="00686B4B" w:rsidP="00FE31BA">
      <w:pPr>
        <w:shd w:val="clear" w:color="auto" w:fill="FFFFFF"/>
        <w:spacing w:before="100" w:beforeAutospacing="1" w:after="100" w:afterAutospacing="1" w:line="315" w:lineRule="atLeast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интеллектуальное и эмоциональное развитие;</w:t>
      </w:r>
    </w:p>
    <w:p w:rsidR="00686B4B" w:rsidRPr="00686B4B" w:rsidRDefault="00686B4B" w:rsidP="00780B7D">
      <w:pPr>
        <w:shd w:val="clear" w:color="auto" w:fill="FFFFFF"/>
        <w:spacing w:before="100" w:beforeAutospacing="1" w:after="100" w:afterAutospacing="1" w:line="140" w:lineRule="atLeast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развитие языка;</w:t>
      </w:r>
    </w:p>
    <w:p w:rsidR="00686B4B" w:rsidRPr="00686B4B" w:rsidRDefault="00686B4B" w:rsidP="00780B7D">
      <w:pPr>
        <w:shd w:val="clear" w:color="auto" w:fill="FFFFFF"/>
        <w:spacing w:before="100" w:beforeAutospacing="1" w:after="100" w:afterAutospacing="1" w:line="140" w:lineRule="atLeast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социальное и образовательное развитие;</w:t>
      </w:r>
    </w:p>
    <w:p w:rsidR="00686B4B" w:rsidRPr="00686B4B" w:rsidRDefault="00686B4B" w:rsidP="00780B7D">
      <w:pPr>
        <w:shd w:val="clear" w:color="auto" w:fill="FFFFFF"/>
        <w:spacing w:before="100" w:beforeAutospacing="1" w:after="100" w:afterAutospacing="1" w:line="140" w:lineRule="atLeast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- влияют на социализацию личности.</w:t>
      </w:r>
    </w:p>
    <w:p w:rsidR="00686B4B" w:rsidRPr="00686B4B" w:rsidRDefault="00686B4B" w:rsidP="00686B4B">
      <w:pPr>
        <w:shd w:val="clear" w:color="auto" w:fill="FFFFFF"/>
        <w:spacing w:before="100" w:beforeAutospacing="1" w:after="100" w:afterAutospacing="1" w:line="315" w:lineRule="atLeast"/>
        <w:ind w:firstLine="708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Необходимо предоставить возможность детям всеми путями развивать свое чтение и помочь сформировать любовь к книгам. Ведь это - первая ступень к грамотности и обучению на протяжении всей жизни. Необходимо помочь детям понять огромное количество приятных вещей, которые можно получить от чтения.</w:t>
      </w:r>
    </w:p>
    <w:p w:rsidR="00686B4B" w:rsidRPr="00686B4B" w:rsidRDefault="00686B4B" w:rsidP="00686B4B">
      <w:pPr>
        <w:shd w:val="clear" w:color="auto" w:fill="FFFFFF"/>
        <w:spacing w:before="100" w:beforeAutospacing="1" w:after="100" w:afterAutospacing="1" w:line="315" w:lineRule="atLeast"/>
        <w:ind w:firstLine="708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Так что, уважаемые родители, не упустите драгоценное время: читайте детям, читайте вместе с детьми и обязательно обсуждайте прочитанное, помогая тем самым ребёнку формировать своё отношение к прочитанному и свой взгляд на мир.</w:t>
      </w:r>
    </w:p>
    <w:p w:rsidR="00E03C86" w:rsidRDefault="00686B4B" w:rsidP="00E03C86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686B4B"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  <w:t> </w:t>
      </w:r>
    </w:p>
    <w:p w:rsidR="00E03C86" w:rsidRPr="00E03C86" w:rsidRDefault="00E03C86" w:rsidP="00E03C86">
      <w:pPr>
        <w:shd w:val="clear" w:color="auto" w:fill="FFFFFF"/>
        <w:spacing w:before="100" w:beforeAutospacing="1" w:after="100" w:afterAutospacing="1" w:line="315" w:lineRule="atLeast"/>
        <w:ind w:firstLine="567"/>
        <w:jc w:val="both"/>
        <w:rPr>
          <w:rFonts w:ascii="Times New Roman" w:eastAsia="Times New Roman" w:hAnsi="Times New Roman" w:cs="Times New Roman"/>
          <w:bCs/>
          <w:spacing w:val="15"/>
          <w:sz w:val="24"/>
          <w:szCs w:val="24"/>
          <w:lang w:eastAsia="ru-RU"/>
        </w:rPr>
      </w:pPr>
      <w:r w:rsidRPr="00E03C8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КАК ВЫБИРАТЬ КНИГУ ДЛЯ РЕБЕНКА?</w:t>
      </w:r>
    </w:p>
    <w:p w:rsidR="00E03C86" w:rsidRPr="00E03C86" w:rsidRDefault="00E03C8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Обратите внимание на:</w:t>
      </w:r>
    </w:p>
    <w:p w:rsidR="00E03C86" w:rsidRPr="00E03C86" w:rsidRDefault="00E03C8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❀</w:t>
      </w:r>
      <w:r w:rsidRPr="00E0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Иллюстрации. Они должны быть понятными, но не примитивными, красочными, но не утомительно яркими.</w:t>
      </w:r>
    </w:p>
    <w:p w:rsidR="00E03C86" w:rsidRPr="00E03C86" w:rsidRDefault="00E03C8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❀</w:t>
      </w:r>
      <w:r w:rsidRPr="00E0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шрифта. К пяти годам у многих детей просыпается интерес к чтению. Поэтому покупайте книги с крупным шрифтом.</w:t>
      </w:r>
    </w:p>
    <w:p w:rsidR="00E03C86" w:rsidRPr="00E03C86" w:rsidRDefault="00E03C8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❀</w:t>
      </w:r>
      <w:r w:rsidRPr="00E0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Качество бумаги. Серая или ослепительно белая бумага одинаково вредны для зрения.</w:t>
      </w:r>
    </w:p>
    <w:p w:rsidR="00E03C86" w:rsidRDefault="00E03C8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C86">
        <w:rPr>
          <w:rFonts w:ascii="MS Mincho" w:eastAsia="MS Mincho" w:hAnsi="MS Mincho" w:cs="MS Mincho" w:hint="eastAsia"/>
          <w:color w:val="000000"/>
          <w:sz w:val="24"/>
          <w:szCs w:val="24"/>
          <w:lang w:eastAsia="ru-RU"/>
        </w:rPr>
        <w:t>❀</w:t>
      </w:r>
      <w:r w:rsidRPr="00E03C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Содержание. Если вы покупаете книгу (пусть самое красивое и дорогостоящее издание), почитайте текст и оцените его качество.</w:t>
      </w:r>
    </w:p>
    <w:p w:rsidR="00493F46" w:rsidRDefault="00493F4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3F46" w:rsidRPr="00E03C86" w:rsidRDefault="00493F46" w:rsidP="00E03C8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0C1" w:rsidRPr="005E0E82" w:rsidRDefault="00493F46" w:rsidP="00493F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6954EC" wp14:editId="64436C99">
            <wp:extent cx="2600325" cy="1971675"/>
            <wp:effectExtent l="0" t="0" r="0" b="0"/>
            <wp:docPr id="7" name="Рисунок 7" descr="http://im2-tub-ru.yandex.net/i?id=47584b95d613231a17a66031c5e32b07-23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47584b95d613231a17a66031c5e32b07-23-144&amp;n=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0C1" w:rsidRPr="005E0E82" w:rsidSect="00D04C2C">
      <w:pgSz w:w="16838" w:h="11906" w:orient="landscape"/>
      <w:pgMar w:top="567" w:right="567" w:bottom="567" w:left="56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9404D"/>
    <w:multiLevelType w:val="hybridMultilevel"/>
    <w:tmpl w:val="B3DA2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C5B28"/>
    <w:multiLevelType w:val="hybridMultilevel"/>
    <w:tmpl w:val="37D409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04C2C"/>
    <w:rsid w:val="00214B92"/>
    <w:rsid w:val="00283A4C"/>
    <w:rsid w:val="00493F46"/>
    <w:rsid w:val="0055455E"/>
    <w:rsid w:val="005E0E82"/>
    <w:rsid w:val="00686B4B"/>
    <w:rsid w:val="007338D7"/>
    <w:rsid w:val="00780B7D"/>
    <w:rsid w:val="00D04C2C"/>
    <w:rsid w:val="00E03C86"/>
    <w:rsid w:val="00E86E5D"/>
    <w:rsid w:val="00ED40C1"/>
    <w:rsid w:val="00F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22A1"/>
  <w15:docId w15:val="{57ECF8AF-3432-465B-9E1B-8ED884C0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C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C2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C2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E03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03C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ped-kopilka.ru/semeinaja-biblioteka/raskazy-evgenija-charushina-dlja-shkolnik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ed-kopilka.ru/semeinaja-biblioteka/raskazy-nikolaja-sladkova-dlja-shkolnikov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49D0F-3A24-4F7F-8AD7-19B3CFAA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МБОУ ДОУ №3</cp:lastModifiedBy>
  <cp:revision>6</cp:revision>
  <dcterms:created xsi:type="dcterms:W3CDTF">2014-01-02T06:33:00Z</dcterms:created>
  <dcterms:modified xsi:type="dcterms:W3CDTF">2024-03-04T11:29:00Z</dcterms:modified>
</cp:coreProperties>
</file>